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00" w:rsidRPr="008D7F59" w:rsidRDefault="008D7F59">
      <w:pPr>
        <w:rPr>
          <w:rFonts w:ascii="標楷體" w:eastAsia="標楷體" w:hAnsi="標楷體" w:hint="eastAsia"/>
          <w:sz w:val="28"/>
          <w:szCs w:val="28"/>
        </w:rPr>
      </w:pPr>
      <w:r>
        <w:rPr>
          <w:rFonts w:ascii="標楷體" w:eastAsia="標楷體" w:hAnsi="標楷體" w:hint="eastAsia"/>
          <w:sz w:val="28"/>
          <w:szCs w:val="28"/>
        </w:rPr>
        <w:t>各位中鋼買方電子發票平台使用</w:t>
      </w:r>
      <w:r w:rsidR="00AA2800" w:rsidRPr="008D7F59">
        <w:rPr>
          <w:rFonts w:ascii="標楷體" w:eastAsia="標楷體" w:hAnsi="標楷體" w:hint="eastAsia"/>
          <w:sz w:val="28"/>
          <w:szCs w:val="28"/>
        </w:rPr>
        <w:t>者</w:t>
      </w:r>
      <w:r w:rsidR="001A6794">
        <w:rPr>
          <w:rFonts w:ascii="標楷體" w:eastAsia="標楷體" w:hAnsi="標楷體" w:hint="eastAsia"/>
          <w:sz w:val="28"/>
          <w:szCs w:val="28"/>
        </w:rPr>
        <w:t>您好</w:t>
      </w:r>
      <w:r w:rsidR="00AA2800" w:rsidRPr="008D7F59">
        <w:rPr>
          <w:rFonts w:ascii="標楷體" w:eastAsia="標楷體" w:hAnsi="標楷體" w:hint="eastAsia"/>
          <w:sz w:val="28"/>
          <w:szCs w:val="28"/>
        </w:rPr>
        <w:t>：</w:t>
      </w:r>
    </w:p>
    <w:p w:rsidR="00AA2800" w:rsidRPr="008D7F59" w:rsidRDefault="00AA2800" w:rsidP="00AC2F0C">
      <w:pPr>
        <w:widowControl/>
        <w:spacing w:afterLines="50" w:line="400" w:lineRule="exact"/>
        <w:jc w:val="both"/>
        <w:rPr>
          <w:rFonts w:ascii="標楷體" w:eastAsia="標楷體" w:hAnsi="標楷體"/>
          <w:kern w:val="0"/>
          <w:sz w:val="28"/>
          <w:szCs w:val="28"/>
        </w:rPr>
      </w:pPr>
      <w:r w:rsidRPr="008D7F59">
        <w:rPr>
          <w:rFonts w:ascii="標楷體" w:eastAsia="標楷體" w:hAnsi="標楷體" w:hint="eastAsia"/>
          <w:kern w:val="0"/>
          <w:sz w:val="28"/>
          <w:szCs w:val="28"/>
        </w:rPr>
        <w:t xml:space="preserve">    為避免營業人開立電子發票號碼人工輸入錯誤而受國稅局處罰或後續須向國稅局解釋等補救程序，</w:t>
      </w:r>
      <w:r w:rsidRPr="008D7F59">
        <w:rPr>
          <w:rFonts w:ascii="標楷體" w:eastAsia="標楷體" w:hAnsi="標楷體"/>
          <w:kern w:val="0"/>
          <w:sz w:val="28"/>
          <w:szCs w:val="28"/>
        </w:rPr>
        <w:t>中鋼買方電子發票平台</w:t>
      </w:r>
      <w:r w:rsidRPr="008D7F59">
        <w:rPr>
          <w:rFonts w:ascii="標楷體" w:eastAsia="標楷體" w:hAnsi="標楷體" w:hint="eastAsia"/>
          <w:kern w:val="0"/>
          <w:sz w:val="28"/>
          <w:szCs w:val="28"/>
        </w:rPr>
        <w:t>將</w:t>
      </w:r>
      <w:r w:rsidRPr="008D7F59">
        <w:rPr>
          <w:rFonts w:ascii="標楷體" w:eastAsia="標楷體" w:hAnsi="標楷體"/>
          <w:kern w:val="0"/>
          <w:sz w:val="28"/>
          <w:szCs w:val="28"/>
        </w:rPr>
        <w:t>提供</w:t>
      </w:r>
      <w:r w:rsidRPr="008D7F59">
        <w:rPr>
          <w:rFonts w:ascii="標楷體" w:eastAsia="標楷體" w:hAnsi="標楷體" w:hint="eastAsia"/>
          <w:kern w:val="0"/>
          <w:sz w:val="28"/>
          <w:szCs w:val="28"/>
        </w:rPr>
        <w:t>電子發票號碼的檢核功能，</w:t>
      </w:r>
      <w:r w:rsidRPr="008D7F59">
        <w:rPr>
          <w:rFonts w:ascii="標楷體" w:eastAsia="標楷體" w:hAnsi="標楷體"/>
          <w:kern w:val="0"/>
          <w:sz w:val="28"/>
          <w:szCs w:val="28"/>
        </w:rPr>
        <w:t>協助營業人</w:t>
      </w:r>
      <w:r w:rsidRPr="008D7F59">
        <w:rPr>
          <w:rFonts w:ascii="標楷體" w:eastAsia="標楷體" w:hAnsi="標楷體" w:hint="eastAsia"/>
          <w:kern w:val="0"/>
          <w:sz w:val="28"/>
          <w:szCs w:val="28"/>
        </w:rPr>
        <w:t>開立電子發票時檢核發票號碼是否為所屬的配號區間及重覆開立或錯誤。</w:t>
      </w:r>
    </w:p>
    <w:p w:rsidR="00AA2800" w:rsidRPr="008D7F59" w:rsidRDefault="00AA2800" w:rsidP="00AC2F0C">
      <w:pPr>
        <w:widowControl/>
        <w:spacing w:afterLines="50" w:line="400" w:lineRule="exact"/>
        <w:outlineLvl w:val="0"/>
        <w:rPr>
          <w:rFonts w:ascii="標楷體" w:eastAsia="標楷體" w:hAnsi="標楷體"/>
          <w:kern w:val="0"/>
          <w:sz w:val="28"/>
          <w:szCs w:val="28"/>
        </w:rPr>
      </w:pPr>
      <w:r w:rsidRPr="008D7F59">
        <w:rPr>
          <w:rFonts w:ascii="標楷體" w:eastAsia="標楷體" w:hAnsi="標楷體" w:hint="eastAsia"/>
          <w:kern w:val="0"/>
          <w:sz w:val="28"/>
          <w:szCs w:val="28"/>
        </w:rPr>
        <w:t xml:space="preserve">    </w:t>
      </w:r>
      <w:r w:rsidR="00596902">
        <w:rPr>
          <w:rFonts w:ascii="標楷體" w:eastAsia="標楷體" w:hAnsi="標楷體" w:hint="eastAsia"/>
          <w:kern w:val="0"/>
          <w:sz w:val="28"/>
          <w:szCs w:val="28"/>
        </w:rPr>
        <w:t>敬</w:t>
      </w:r>
      <w:r w:rsidRPr="008D7F59">
        <w:rPr>
          <w:rFonts w:ascii="標楷體" w:eastAsia="標楷體" w:hAnsi="標楷體" w:hint="eastAsia"/>
          <w:kern w:val="0"/>
          <w:sz w:val="28"/>
          <w:szCs w:val="28"/>
        </w:rPr>
        <w:t>請</w:t>
      </w:r>
      <w:r w:rsidRPr="008D7F59">
        <w:rPr>
          <w:rFonts w:ascii="標楷體" w:eastAsia="標楷體" w:hAnsi="標楷體"/>
          <w:kern w:val="0"/>
          <w:sz w:val="28"/>
          <w:szCs w:val="28"/>
        </w:rPr>
        <w:t>營業人</w:t>
      </w:r>
      <w:r w:rsidRPr="008D7F59">
        <w:rPr>
          <w:rFonts w:ascii="標楷體" w:eastAsia="標楷體" w:hAnsi="標楷體" w:hint="eastAsia"/>
          <w:kern w:val="0"/>
          <w:sz w:val="28"/>
          <w:szCs w:val="28"/>
        </w:rPr>
        <w:t>配合</w:t>
      </w:r>
      <w:r w:rsidR="00B76BAB" w:rsidRPr="008D7F59">
        <w:rPr>
          <w:rFonts w:ascii="標楷體" w:eastAsia="標楷體" w:hAnsi="標楷體" w:hint="eastAsia"/>
          <w:kern w:val="0"/>
          <w:sz w:val="28"/>
          <w:szCs w:val="28"/>
        </w:rPr>
        <w:t>在107年4月</w:t>
      </w:r>
      <w:r w:rsidR="00707AC9">
        <w:rPr>
          <w:rFonts w:ascii="標楷體" w:eastAsia="標楷體" w:hAnsi="標楷體" w:hint="eastAsia"/>
          <w:kern w:val="0"/>
          <w:sz w:val="28"/>
          <w:szCs w:val="28"/>
        </w:rPr>
        <w:t>15</w:t>
      </w:r>
      <w:r w:rsidR="00B76BAB" w:rsidRPr="008D7F59">
        <w:rPr>
          <w:rFonts w:ascii="標楷體" w:eastAsia="標楷體" w:hAnsi="標楷體" w:hint="eastAsia"/>
          <w:kern w:val="0"/>
          <w:sz w:val="28"/>
          <w:szCs w:val="28"/>
        </w:rPr>
        <w:t>日前</w:t>
      </w:r>
      <w:r w:rsidRPr="008D7F59">
        <w:rPr>
          <w:rFonts w:ascii="標楷體" w:eastAsia="標楷體" w:hAnsi="標楷體" w:hint="eastAsia"/>
          <w:kern w:val="0"/>
          <w:sz w:val="28"/>
          <w:szCs w:val="28"/>
        </w:rPr>
        <w:t>連結至財政部電子發票整合服務平台</w:t>
      </w:r>
      <w:r w:rsidR="00596902">
        <w:rPr>
          <w:rFonts w:ascii="標楷體" w:eastAsia="標楷體" w:hAnsi="標楷體" w:hint="eastAsia"/>
          <w:kern w:val="0"/>
          <w:sz w:val="28"/>
          <w:szCs w:val="28"/>
        </w:rPr>
        <w:t>完成</w:t>
      </w:r>
      <w:r w:rsidRPr="008D7F59">
        <w:rPr>
          <w:rFonts w:ascii="標楷體" w:eastAsia="標楷體" w:hAnsi="標楷體" w:hint="eastAsia"/>
          <w:kern w:val="0"/>
          <w:sz w:val="28"/>
          <w:szCs w:val="28"/>
        </w:rPr>
        <w:t>授權</w:t>
      </w:r>
      <w:r w:rsidRPr="008D7F59">
        <w:rPr>
          <w:rFonts w:ascii="標楷體" w:eastAsia="標楷體" w:hAnsi="標楷體"/>
          <w:kern w:val="0"/>
          <w:sz w:val="28"/>
          <w:szCs w:val="28"/>
        </w:rPr>
        <w:t>中鋼買方電子發票平台「統</w:t>
      </w:r>
      <w:r w:rsidRPr="008D7F59">
        <w:rPr>
          <w:rFonts w:ascii="標楷體" w:eastAsia="標楷體" w:hAnsi="標楷體" w:hint="eastAsia"/>
          <w:kern w:val="0"/>
          <w:sz w:val="28"/>
          <w:szCs w:val="28"/>
        </w:rPr>
        <w:t>一</w:t>
      </w:r>
      <w:r w:rsidRPr="008D7F59">
        <w:rPr>
          <w:rFonts w:ascii="標楷體" w:eastAsia="標楷體" w:hAnsi="標楷體"/>
          <w:kern w:val="0"/>
          <w:sz w:val="28"/>
          <w:szCs w:val="28"/>
        </w:rPr>
        <w:t>編</w:t>
      </w:r>
      <w:r w:rsidRPr="008D7F59">
        <w:rPr>
          <w:rFonts w:ascii="標楷體" w:eastAsia="標楷體" w:hAnsi="標楷體" w:hint="eastAsia"/>
          <w:kern w:val="0"/>
          <w:sz w:val="28"/>
          <w:szCs w:val="28"/>
        </w:rPr>
        <w:t>號：</w:t>
      </w:r>
      <w:r w:rsidRPr="008D7F59">
        <w:rPr>
          <w:rFonts w:ascii="標楷體" w:eastAsia="標楷體" w:hAnsi="標楷體"/>
          <w:kern w:val="0"/>
          <w:sz w:val="28"/>
          <w:szCs w:val="28"/>
        </w:rPr>
        <w:t>30414175」</w:t>
      </w:r>
      <w:proofErr w:type="gramStart"/>
      <w:r w:rsidRPr="008D7F59">
        <w:rPr>
          <w:rFonts w:ascii="標楷體" w:eastAsia="標楷體" w:hAnsi="標楷體"/>
          <w:kern w:val="0"/>
          <w:sz w:val="28"/>
          <w:szCs w:val="28"/>
        </w:rPr>
        <w:t>的取號設定</w:t>
      </w:r>
      <w:bookmarkStart w:id="0" w:name="_GoBack"/>
      <w:bookmarkEnd w:id="0"/>
      <w:proofErr w:type="gramEnd"/>
      <w:r w:rsidR="00CB7C96" w:rsidRPr="00CB7C96">
        <w:rPr>
          <w:rFonts w:ascii="標楷體" w:eastAsia="標楷體" w:hAnsi="標楷體" w:hint="eastAsia"/>
          <w:kern w:val="0"/>
          <w:sz w:val="28"/>
          <w:szCs w:val="28"/>
        </w:rPr>
        <w:t>(請參考</w:t>
      </w:r>
      <w:r w:rsidR="00CB7C96" w:rsidRPr="00CB7C96">
        <w:rPr>
          <w:rFonts w:ascii="標楷體" w:eastAsia="標楷體" w:hAnsi="標楷體"/>
          <w:bCs/>
          <w:kern w:val="36"/>
          <w:sz w:val="28"/>
          <w:szCs w:val="28"/>
        </w:rPr>
        <w:t>營業人如何授權電子發票加值</w:t>
      </w:r>
      <w:proofErr w:type="gramStart"/>
      <w:r w:rsidR="00CB7C96" w:rsidRPr="00CB7C96">
        <w:rPr>
          <w:rFonts w:ascii="標楷體" w:eastAsia="標楷體" w:hAnsi="標楷體"/>
          <w:bCs/>
          <w:kern w:val="36"/>
          <w:sz w:val="28"/>
          <w:szCs w:val="28"/>
        </w:rPr>
        <w:t>中心取號</w:t>
      </w:r>
      <w:r w:rsidR="00CB7C96">
        <w:rPr>
          <w:rFonts w:ascii="標楷體" w:eastAsia="標楷體" w:hAnsi="標楷體" w:hint="eastAsia"/>
          <w:bCs/>
          <w:kern w:val="36"/>
          <w:sz w:val="28"/>
          <w:szCs w:val="28"/>
        </w:rPr>
        <w:t>操作</w:t>
      </w:r>
      <w:proofErr w:type="gramEnd"/>
      <w:r w:rsidR="00CB7C96">
        <w:rPr>
          <w:rFonts w:ascii="標楷體" w:eastAsia="標楷體" w:hAnsi="標楷體" w:hint="eastAsia"/>
          <w:bCs/>
          <w:kern w:val="36"/>
          <w:sz w:val="28"/>
          <w:szCs w:val="28"/>
        </w:rPr>
        <w:t>程序)</w:t>
      </w:r>
      <w:r w:rsidRPr="008D7F59">
        <w:rPr>
          <w:rFonts w:ascii="標楷體" w:eastAsia="標楷體" w:hAnsi="標楷體"/>
          <w:kern w:val="0"/>
          <w:sz w:val="28"/>
          <w:szCs w:val="28"/>
        </w:rPr>
        <w:t>。</w:t>
      </w:r>
      <w:proofErr w:type="gramStart"/>
      <w:r w:rsidRPr="008D7F59">
        <w:rPr>
          <w:rFonts w:ascii="標楷體" w:eastAsia="標楷體" w:hAnsi="標楷體"/>
          <w:kern w:val="0"/>
          <w:sz w:val="28"/>
          <w:szCs w:val="28"/>
        </w:rPr>
        <w:t>完成取號後</w:t>
      </w:r>
      <w:proofErr w:type="gramEnd"/>
      <w:r w:rsidRPr="008D7F59">
        <w:rPr>
          <w:rFonts w:ascii="標楷體" w:eastAsia="標楷體" w:hAnsi="標楷體"/>
          <w:kern w:val="0"/>
          <w:sz w:val="28"/>
          <w:szCs w:val="28"/>
        </w:rPr>
        <w:t>，中鋼買方電子發票系統將會透過</w:t>
      </w:r>
      <w:r w:rsidRPr="008D7F59">
        <w:rPr>
          <w:rFonts w:ascii="標楷體" w:eastAsia="標楷體" w:hAnsi="標楷體" w:hint="eastAsia"/>
          <w:kern w:val="0"/>
          <w:sz w:val="28"/>
          <w:szCs w:val="28"/>
        </w:rPr>
        <w:t>程式</w:t>
      </w:r>
      <w:r w:rsidRPr="008D7F59">
        <w:rPr>
          <w:rFonts w:ascii="標楷體" w:eastAsia="標楷體" w:hAnsi="標楷體"/>
          <w:kern w:val="0"/>
          <w:sz w:val="28"/>
          <w:szCs w:val="28"/>
        </w:rPr>
        <w:t>從財稅平台上下載</w:t>
      </w:r>
      <w:r w:rsidRPr="008D7F59">
        <w:rPr>
          <w:rFonts w:ascii="標楷體" w:eastAsia="標楷體" w:hAnsi="標楷體" w:hint="eastAsia"/>
          <w:kern w:val="0"/>
          <w:sz w:val="28"/>
          <w:szCs w:val="28"/>
        </w:rPr>
        <w:t>當期</w:t>
      </w:r>
      <w:r w:rsidRPr="008D7F59">
        <w:rPr>
          <w:rFonts w:ascii="標楷體" w:eastAsia="標楷體" w:hAnsi="標楷體"/>
          <w:kern w:val="0"/>
          <w:sz w:val="28"/>
          <w:szCs w:val="28"/>
        </w:rPr>
        <w:t>屬於該營業人的電子發票</w:t>
      </w:r>
      <w:proofErr w:type="gramStart"/>
      <w:r w:rsidRPr="008D7F59">
        <w:rPr>
          <w:rFonts w:ascii="標楷體" w:eastAsia="標楷體" w:hAnsi="標楷體"/>
          <w:kern w:val="0"/>
          <w:sz w:val="28"/>
          <w:szCs w:val="28"/>
        </w:rPr>
        <w:t>字軌與配</w:t>
      </w:r>
      <w:proofErr w:type="gramEnd"/>
      <w:r w:rsidRPr="008D7F59">
        <w:rPr>
          <w:rFonts w:ascii="標楷體" w:eastAsia="標楷體" w:hAnsi="標楷體"/>
          <w:kern w:val="0"/>
          <w:sz w:val="28"/>
          <w:szCs w:val="28"/>
        </w:rPr>
        <w:t>號</w:t>
      </w:r>
      <w:r w:rsidRPr="008D7F59">
        <w:rPr>
          <w:rFonts w:ascii="標楷體" w:eastAsia="標楷體" w:hAnsi="標楷體" w:hint="eastAsia"/>
          <w:kern w:val="0"/>
          <w:sz w:val="28"/>
          <w:szCs w:val="28"/>
        </w:rPr>
        <w:t>區間，以利電子發票號碼檢核程序</w:t>
      </w:r>
      <w:r w:rsidRPr="008D7F59">
        <w:rPr>
          <w:rFonts w:ascii="標楷體" w:eastAsia="標楷體" w:hAnsi="標楷體"/>
          <w:kern w:val="0"/>
          <w:sz w:val="28"/>
          <w:szCs w:val="28"/>
        </w:rPr>
        <w:t>。</w:t>
      </w:r>
      <w:r w:rsidR="00596902">
        <w:rPr>
          <w:rFonts w:ascii="標楷體" w:eastAsia="標楷體" w:hAnsi="標楷體" w:hint="eastAsia"/>
          <w:kern w:val="0"/>
          <w:sz w:val="28"/>
          <w:szCs w:val="28"/>
        </w:rPr>
        <w:t>預計107年4月16日開始</w:t>
      </w:r>
      <w:r w:rsidR="00707AC9">
        <w:rPr>
          <w:rFonts w:ascii="標楷體" w:eastAsia="標楷體" w:hAnsi="標楷體" w:hint="eastAsia"/>
          <w:kern w:val="0"/>
          <w:sz w:val="28"/>
          <w:szCs w:val="28"/>
        </w:rPr>
        <w:t>，</w:t>
      </w:r>
      <w:r w:rsidR="00596902">
        <w:rPr>
          <w:rFonts w:ascii="標楷體" w:eastAsia="標楷體" w:hAnsi="標楷體" w:hint="eastAsia"/>
          <w:kern w:val="0"/>
          <w:sz w:val="28"/>
          <w:szCs w:val="28"/>
        </w:rPr>
        <w:t>未完成授權設定者，系統將</w:t>
      </w:r>
      <w:r w:rsidR="00707AC9">
        <w:rPr>
          <w:rFonts w:ascii="標楷體" w:eastAsia="標楷體" w:hAnsi="標楷體" w:hint="eastAsia"/>
          <w:kern w:val="0"/>
          <w:sz w:val="28"/>
          <w:szCs w:val="28"/>
        </w:rPr>
        <w:t>無法</w:t>
      </w:r>
      <w:r w:rsidR="00596902">
        <w:rPr>
          <w:rFonts w:ascii="標楷體" w:eastAsia="標楷體" w:hAnsi="標楷體" w:hint="eastAsia"/>
          <w:kern w:val="0"/>
          <w:sz w:val="28"/>
          <w:szCs w:val="28"/>
        </w:rPr>
        <w:t>開立電子發票，敬請配合辦理。</w:t>
      </w:r>
    </w:p>
    <w:p w:rsidR="00AA2800" w:rsidRPr="008D7F59" w:rsidRDefault="00EF1AA4">
      <w:pPr>
        <w:rPr>
          <w:rFonts w:ascii="標楷體" w:eastAsia="標楷體" w:hAnsi="標楷體" w:hint="eastAsia"/>
          <w:sz w:val="28"/>
          <w:szCs w:val="28"/>
        </w:rPr>
      </w:pPr>
      <w:r w:rsidRPr="008D7F59">
        <w:rPr>
          <w:rFonts w:ascii="標楷體" w:eastAsia="標楷體" w:hAnsi="標楷體" w:hint="eastAsia"/>
          <w:sz w:val="28"/>
          <w:szCs w:val="28"/>
        </w:rPr>
        <w:t>順</w:t>
      </w:r>
      <w:r w:rsidR="008D7F59" w:rsidRPr="008D7F59">
        <w:rPr>
          <w:rFonts w:ascii="標楷體" w:eastAsia="標楷體" w:hAnsi="標楷體" w:hint="eastAsia"/>
          <w:sz w:val="28"/>
          <w:szCs w:val="28"/>
        </w:rPr>
        <w:t>頌</w:t>
      </w:r>
    </w:p>
    <w:p w:rsidR="00EF1AA4" w:rsidRPr="008D7F59" w:rsidRDefault="00EF1AA4">
      <w:pPr>
        <w:rPr>
          <w:rFonts w:ascii="標楷體" w:eastAsia="標楷體" w:hAnsi="標楷體" w:hint="eastAsia"/>
          <w:sz w:val="28"/>
          <w:szCs w:val="28"/>
        </w:rPr>
      </w:pPr>
      <w:r w:rsidRPr="008D7F59">
        <w:rPr>
          <w:rFonts w:ascii="標楷體" w:eastAsia="標楷體" w:hAnsi="標楷體" w:hint="eastAsia"/>
          <w:sz w:val="28"/>
          <w:szCs w:val="28"/>
        </w:rPr>
        <w:t xml:space="preserve">      商   </w:t>
      </w:r>
      <w:proofErr w:type="gramStart"/>
      <w:r w:rsidRPr="008D7F59">
        <w:rPr>
          <w:rFonts w:ascii="標楷體" w:eastAsia="標楷體" w:hAnsi="標楷體" w:hint="eastAsia"/>
          <w:sz w:val="28"/>
          <w:szCs w:val="28"/>
        </w:rPr>
        <w:t>祺</w:t>
      </w:r>
      <w:proofErr w:type="gramEnd"/>
    </w:p>
    <w:p w:rsidR="00EF1AA4" w:rsidRPr="008D7F59" w:rsidRDefault="00EF1AA4">
      <w:pPr>
        <w:rPr>
          <w:rFonts w:hint="eastAsia"/>
          <w:sz w:val="28"/>
          <w:szCs w:val="28"/>
        </w:rPr>
      </w:pPr>
    </w:p>
    <w:p w:rsidR="00AA2800" w:rsidRPr="008D7F59" w:rsidRDefault="008D7F59">
      <w:pPr>
        <w:rPr>
          <w:rFonts w:ascii="標楷體" w:eastAsia="標楷體" w:hAnsi="標楷體"/>
          <w:sz w:val="28"/>
          <w:szCs w:val="28"/>
        </w:rPr>
      </w:pPr>
      <w:r w:rsidRPr="008D7F59">
        <w:rPr>
          <w:rFonts w:hint="eastAsia"/>
          <w:sz w:val="28"/>
          <w:szCs w:val="28"/>
        </w:rPr>
        <w:t xml:space="preserve">                                           </w:t>
      </w:r>
      <w:r w:rsidRPr="008D7F59">
        <w:rPr>
          <w:rFonts w:ascii="標楷體" w:eastAsia="標楷體" w:hAnsi="標楷體" w:hint="eastAsia"/>
          <w:sz w:val="28"/>
          <w:szCs w:val="28"/>
        </w:rPr>
        <w:t xml:space="preserve">中鋼會計處 </w:t>
      </w:r>
      <w:r>
        <w:rPr>
          <w:rFonts w:ascii="標楷體" w:eastAsia="標楷體" w:hAnsi="標楷體" w:hint="eastAsia"/>
          <w:sz w:val="28"/>
          <w:szCs w:val="28"/>
        </w:rPr>
        <w:t>敬</w:t>
      </w:r>
      <w:r w:rsidRPr="008D7F59">
        <w:rPr>
          <w:rFonts w:ascii="標楷體" w:eastAsia="標楷體" w:hAnsi="標楷體" w:hint="eastAsia"/>
          <w:sz w:val="28"/>
          <w:szCs w:val="28"/>
        </w:rPr>
        <w:t>啟</w:t>
      </w:r>
    </w:p>
    <w:sectPr w:rsidR="00AA2800" w:rsidRPr="008D7F59" w:rsidSect="00BA19F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800"/>
    <w:rsid w:val="001A6794"/>
    <w:rsid w:val="00596902"/>
    <w:rsid w:val="00707AC9"/>
    <w:rsid w:val="008D7F59"/>
    <w:rsid w:val="00AA2800"/>
    <w:rsid w:val="00AC2F0C"/>
    <w:rsid w:val="00B76BAB"/>
    <w:rsid w:val="00BA19FC"/>
    <w:rsid w:val="00CB7C96"/>
    <w:rsid w:val="00CD59FD"/>
    <w:rsid w:val="00EF1A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useradmin</dc:creator>
  <cp:lastModifiedBy>useradmin</cp:lastModifiedBy>
  <cp:revision>11</cp:revision>
  <cp:lastPrinted>2018-03-12T03:11:00Z</cp:lastPrinted>
  <dcterms:created xsi:type="dcterms:W3CDTF">2018-03-12T02:16:00Z</dcterms:created>
  <dcterms:modified xsi:type="dcterms:W3CDTF">2018-03-12T03:22:00Z</dcterms:modified>
</cp:coreProperties>
</file>